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F6E75" w:rsidR="00F30D73" w:rsidP="00F30D73" w:rsidRDefault="00F30D73" w14:paraId="aef1098" w14:textId="aef1098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EF6E75">
        <w:rPr>
          <w:rFonts w:ascii="Arial" w:hAnsi="Arial" w:cs="Arial"/>
        </w:rPr>
        <w:t>1 St-</w:t>
      </w:r>
      <w:r w:rsidR="001B3B96">
        <w:rPr>
          <w:rFonts w:ascii="Arial" w:hAnsi="Arial" w:cs="Arial"/>
        </w:rPr>
        <w:t>11</w:t>
      </w:r>
      <w:r w:rsidRPr="00EF6E75">
        <w:rPr>
          <w:rFonts w:ascii="Arial" w:hAnsi="Arial" w:cs="Arial"/>
        </w:rPr>
        <w:t>/</w:t>
      </w:r>
      <w:r w:rsidRPr="00EF6E75" w:rsidR="00651E9B">
        <w:rPr>
          <w:rFonts w:ascii="Arial" w:hAnsi="Arial" w:cs="Arial"/>
        </w:rPr>
        <w:t>20</w:t>
      </w:r>
      <w:r w:rsidRPr="00EF6E75" w:rsidR="002B2A2A">
        <w:rPr>
          <w:rFonts w:ascii="Arial" w:hAnsi="Arial" w:cs="Arial"/>
        </w:rPr>
        <w:t>1</w:t>
      </w:r>
      <w:r w:rsidR="001B3B96">
        <w:rPr>
          <w:rFonts w:ascii="Arial" w:hAnsi="Arial" w:cs="Arial"/>
        </w:rPr>
        <w:t>9</w:t>
      </w:r>
      <w:r w:rsidRPr="00EF6E75" w:rsidR="00B30EDC">
        <w:rPr>
          <w:rFonts w:ascii="Arial" w:hAnsi="Arial" w:cs="Arial"/>
        </w:rPr>
        <w:t>-</w:t>
      </w:r>
      <w:r w:rsidR="001B3B96">
        <w:rPr>
          <w:rFonts w:ascii="Arial" w:hAnsi="Arial" w:cs="Arial"/>
        </w:rPr>
        <w:t>106</w:t>
      </w:r>
    </w:p>
    <w:p w:rsidRPr="00EF6E75" w:rsidR="008E380D" w:rsidP="009E003C" w:rsidRDefault="008E380D">
      <w:pPr>
        <w:rPr>
          <w:rFonts w:ascii="Arial" w:hAnsi="Arial" w:cs="Arial"/>
        </w:rPr>
      </w:pPr>
    </w:p>
    <w:p w:rsidRPr="00EF6E75" w:rsidR="009E003C" w:rsidP="009E003C" w:rsidRDefault="009E003C">
      <w:pPr>
        <w:jc w:val="center"/>
        <w:rPr>
          <w:rFonts w:ascii="Arial" w:hAnsi="Arial" w:cs="Arial"/>
        </w:rPr>
      </w:pPr>
      <w:r w:rsidRPr="00EF6E75">
        <w:rPr>
          <w:rFonts w:ascii="Arial" w:hAnsi="Arial" w:cs="Arial"/>
        </w:rPr>
        <w:t>Z A P I S N I K</w:t>
      </w:r>
    </w:p>
    <w:p w:rsidRPr="00EF6E75" w:rsidR="00EF6E75" w:rsidP="009E003C" w:rsidRDefault="00EF6E75">
      <w:pPr>
        <w:jc w:val="center"/>
        <w:rPr>
          <w:rFonts w:ascii="Arial" w:hAnsi="Arial" w:cs="Arial"/>
        </w:rPr>
      </w:pPr>
    </w:p>
    <w:p w:rsidRPr="00EF6E75" w:rsidR="00F24E03" w:rsidP="009E003C" w:rsidRDefault="009E003C">
      <w:p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sa SKUPŠTINE VJEROVNIKA</w:t>
      </w:r>
      <w:r w:rsidRPr="00EF6E75" w:rsidR="00EC4814">
        <w:rPr>
          <w:rFonts w:ascii="Arial" w:hAnsi="Arial" w:cs="Arial"/>
        </w:rPr>
        <w:t xml:space="preserve"> održane</w:t>
      </w:r>
      <w:r w:rsidRPr="00EF6E75">
        <w:rPr>
          <w:rFonts w:ascii="Arial" w:hAnsi="Arial" w:cs="Arial"/>
        </w:rPr>
        <w:t xml:space="preserve"> kod Trgovačkog suda u Zadru, u stečajnom postupku nad stečajnim dužnikom </w:t>
      </w:r>
      <w:r w:rsidRPr="004571F7" w:rsidR="001B3B96">
        <w:rPr>
          <w:rFonts w:ascii="Arial" w:hAnsi="Arial" w:cs="Arial"/>
        </w:rPr>
        <w:t xml:space="preserve">LUNA HOTEL d.o.o. u stečaju, </w:t>
      </w:r>
      <w:r w:rsidR="001B3B96">
        <w:rPr>
          <w:rFonts w:ascii="Arial" w:hAnsi="Arial" w:cs="Arial"/>
        </w:rPr>
        <w:t>Zadar</w:t>
      </w:r>
      <w:r w:rsidRPr="004571F7" w:rsidR="001B3B96">
        <w:rPr>
          <w:rFonts w:ascii="Arial" w:hAnsi="Arial" w:cs="Arial"/>
        </w:rPr>
        <w:t xml:space="preserve">, </w:t>
      </w:r>
      <w:r w:rsidR="001B3B96">
        <w:rPr>
          <w:rFonts w:ascii="Arial" w:hAnsi="Arial" w:cs="Arial"/>
        </w:rPr>
        <w:t>Dalmatinskog sabora 3</w:t>
      </w:r>
      <w:r w:rsidRPr="004571F7" w:rsidR="001B3B96">
        <w:rPr>
          <w:rFonts w:ascii="Arial" w:hAnsi="Arial" w:cs="Arial"/>
        </w:rPr>
        <w:t xml:space="preserve">, OIB: </w:t>
      </w:r>
      <w:r w:rsidR="001B3B96">
        <w:rPr>
          <w:rFonts w:ascii="Arial" w:hAnsi="Arial" w:cs="Arial"/>
        </w:rPr>
        <w:t>01707953132</w:t>
      </w:r>
      <w:r w:rsidRPr="00EF6E75" w:rsidR="00F30D73">
        <w:rPr>
          <w:rFonts w:ascii="Arial" w:hAnsi="Arial" w:cs="Arial"/>
        </w:rPr>
        <w:t>,</w:t>
      </w:r>
      <w:r w:rsidRPr="00EF6E75">
        <w:rPr>
          <w:rFonts w:ascii="Arial" w:hAnsi="Arial" w:cs="Arial"/>
        </w:rPr>
        <w:t xml:space="preserve"> </w:t>
      </w:r>
      <w:r w:rsidR="00C67B48">
        <w:rPr>
          <w:rFonts w:ascii="Arial" w:hAnsi="Arial" w:cs="Arial"/>
        </w:rPr>
        <w:t>24</w:t>
      </w:r>
      <w:r w:rsidRPr="00EF6E75" w:rsidR="00651E9B">
        <w:rPr>
          <w:rFonts w:ascii="Arial" w:hAnsi="Arial" w:cs="Arial"/>
        </w:rPr>
        <w:t xml:space="preserve">. </w:t>
      </w:r>
      <w:r w:rsidR="00C67B48">
        <w:rPr>
          <w:rFonts w:ascii="Arial" w:hAnsi="Arial" w:cs="Arial"/>
        </w:rPr>
        <w:t>studenog</w:t>
      </w:r>
      <w:r w:rsidRPr="00EF6E75" w:rsidR="007F4CE7">
        <w:rPr>
          <w:rFonts w:ascii="Arial" w:hAnsi="Arial" w:cs="Arial"/>
        </w:rPr>
        <w:t xml:space="preserve"> 2021</w:t>
      </w:r>
      <w:r w:rsidRPr="00EF6E75" w:rsidR="00651E9B">
        <w:rPr>
          <w:rFonts w:ascii="Arial" w:hAnsi="Arial" w:cs="Arial"/>
        </w:rPr>
        <w:t>.</w:t>
      </w:r>
    </w:p>
    <w:p w:rsidRPr="00EF6E75" w:rsidR="00F30D73" w:rsidP="009E003C" w:rsidRDefault="00F30D73">
      <w:pPr>
        <w:jc w:val="both"/>
        <w:rPr>
          <w:rFonts w:ascii="Arial" w:hAnsi="Arial" w:cs="Arial"/>
        </w:rPr>
      </w:pPr>
    </w:p>
    <w:p w:rsidRPr="00EF6E75" w:rsidR="009E003C" w:rsidP="009E003C" w:rsidRDefault="009E003C">
      <w:p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Nazočni od suda:</w:t>
      </w:r>
    </w:p>
    <w:p w:rsidRPr="00EF6E75" w:rsidR="009E003C" w:rsidP="009E003C" w:rsidRDefault="009E003C">
      <w:pPr>
        <w:jc w:val="both"/>
        <w:rPr>
          <w:rFonts w:ascii="Arial" w:hAnsi="Arial" w:cs="Arial"/>
        </w:rPr>
      </w:pPr>
    </w:p>
    <w:p w:rsidRPr="00EF6E75" w:rsidR="009E003C" w:rsidP="009E003C" w:rsidRDefault="009E00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 xml:space="preserve">Ardena Bajlo, </w:t>
      </w:r>
      <w:r w:rsidRPr="00EF6E75" w:rsidR="00651E9B">
        <w:rPr>
          <w:rFonts w:ascii="Arial" w:hAnsi="Arial" w:cs="Arial"/>
        </w:rPr>
        <w:t>sutkinja</w:t>
      </w:r>
    </w:p>
    <w:p w:rsidRPr="00EF6E75" w:rsidR="009E003C" w:rsidP="009E003C" w:rsidRDefault="004041A5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 xml:space="preserve">Ante </w:t>
      </w:r>
      <w:proofErr w:type="spellStart"/>
      <w:r w:rsidRPr="00EF6E75">
        <w:rPr>
          <w:rFonts w:ascii="Arial" w:hAnsi="Arial" w:cs="Arial"/>
        </w:rPr>
        <w:t>Rubelj</w:t>
      </w:r>
      <w:proofErr w:type="spellEnd"/>
      <w:r w:rsidRPr="00EF6E75" w:rsidR="009E003C">
        <w:rPr>
          <w:rFonts w:ascii="Arial" w:hAnsi="Arial" w:cs="Arial"/>
        </w:rPr>
        <w:t>, zapisničar</w:t>
      </w:r>
    </w:p>
    <w:p w:rsidRPr="00EF6E75" w:rsidR="009E003C" w:rsidP="009E003C" w:rsidRDefault="009E003C">
      <w:pPr>
        <w:jc w:val="both"/>
        <w:rPr>
          <w:rFonts w:ascii="Arial" w:hAnsi="Arial" w:cs="Arial"/>
        </w:rPr>
      </w:pPr>
    </w:p>
    <w:p w:rsidRPr="00EF6E75" w:rsidR="009E003C" w:rsidP="009E003C" w:rsidRDefault="00350A4A">
      <w:pPr>
        <w:tabs>
          <w:tab w:val="left" w:pos="480"/>
        </w:tabs>
        <w:rPr>
          <w:rFonts w:ascii="Arial" w:hAnsi="Arial" w:cs="Arial"/>
        </w:rPr>
      </w:pPr>
      <w:r w:rsidRPr="00EF6E75">
        <w:rPr>
          <w:rFonts w:ascii="Arial" w:hAnsi="Arial" w:cs="Arial"/>
        </w:rPr>
        <w:t>Početak u</w:t>
      </w:r>
      <w:r w:rsidRPr="00EF6E75" w:rsidR="00116AE8">
        <w:rPr>
          <w:rFonts w:ascii="Arial" w:hAnsi="Arial" w:cs="Arial"/>
        </w:rPr>
        <w:t xml:space="preserve"> </w:t>
      </w:r>
      <w:r w:rsidR="00F02998">
        <w:rPr>
          <w:rFonts w:ascii="Arial" w:hAnsi="Arial" w:cs="Arial"/>
        </w:rPr>
        <w:t>9</w:t>
      </w:r>
      <w:r w:rsidRPr="00EF6E75" w:rsidR="00651E9B">
        <w:rPr>
          <w:rFonts w:ascii="Arial" w:hAnsi="Arial" w:cs="Arial"/>
        </w:rPr>
        <w:t>,</w:t>
      </w:r>
      <w:r w:rsidR="00F02998">
        <w:rPr>
          <w:rFonts w:ascii="Arial" w:hAnsi="Arial" w:cs="Arial"/>
        </w:rPr>
        <w:t>30</w:t>
      </w:r>
      <w:r w:rsidRPr="00EF6E75" w:rsidR="00A5237A">
        <w:rPr>
          <w:rFonts w:ascii="Arial" w:hAnsi="Arial" w:cs="Arial"/>
        </w:rPr>
        <w:t xml:space="preserve"> </w:t>
      </w:r>
      <w:r w:rsidRPr="00EF6E75" w:rsidR="009E003C">
        <w:rPr>
          <w:rFonts w:ascii="Arial" w:hAnsi="Arial" w:cs="Arial"/>
        </w:rPr>
        <w:t>sati.</w:t>
      </w:r>
    </w:p>
    <w:p w:rsidRPr="00EF6E75" w:rsidR="009E003C" w:rsidP="009E003C" w:rsidRDefault="009E003C">
      <w:pPr>
        <w:ind w:left="360"/>
        <w:rPr>
          <w:rFonts w:ascii="Arial" w:hAnsi="Arial" w:cs="Arial"/>
        </w:rPr>
      </w:pPr>
    </w:p>
    <w:p w:rsidRPr="001E72FB" w:rsidR="001B3B96" w:rsidP="001B3B96" w:rsidRDefault="001B3B96">
      <w:pPr>
        <w:jc w:val="both"/>
        <w:rPr>
          <w:rFonts w:ascii="Arial" w:hAnsi="Arial" w:cs="Arial"/>
        </w:rPr>
      </w:pPr>
      <w:r w:rsidRPr="001E72FB">
        <w:rPr>
          <w:rFonts w:ascii="Arial" w:hAnsi="Arial" w:cs="Arial"/>
        </w:rPr>
        <w:t xml:space="preserve">Utvrđuje se da je nazočna </w:t>
      </w:r>
      <w:r w:rsidR="00406439">
        <w:rPr>
          <w:rFonts w:ascii="Arial" w:hAnsi="Arial" w:cs="Arial"/>
        </w:rPr>
        <w:t>Tihana Majić</w:t>
      </w:r>
      <w:r w:rsidRPr="001E72FB">
        <w:rPr>
          <w:rFonts w:ascii="Arial" w:hAnsi="Arial" w:cs="Arial"/>
        </w:rPr>
        <w:t>, stečajna upraviteljica.</w:t>
      </w:r>
    </w:p>
    <w:p w:rsidR="001B3B96" w:rsidP="001B3B96" w:rsidRDefault="001B3B96">
      <w:pPr>
        <w:jc w:val="both"/>
        <w:rPr>
          <w:rFonts w:ascii="Arial" w:hAnsi="Arial" w:cs="Arial"/>
        </w:rPr>
      </w:pPr>
    </w:p>
    <w:p w:rsidRPr="001E72FB" w:rsidR="001B3B96" w:rsidP="001B3B96" w:rsidRDefault="001B3B96">
      <w:pPr>
        <w:ind w:left="360" w:hanging="360"/>
        <w:jc w:val="both"/>
        <w:rPr>
          <w:rFonts w:ascii="Arial" w:hAnsi="Arial" w:cs="Arial"/>
        </w:rPr>
      </w:pPr>
      <w:r w:rsidRPr="001E72FB">
        <w:rPr>
          <w:rFonts w:ascii="Arial" w:hAnsi="Arial" w:cs="Arial"/>
        </w:rPr>
        <w:t xml:space="preserve">Nazočni od vjerovnika: </w:t>
      </w:r>
    </w:p>
    <w:p w:rsidRPr="001E72FB" w:rsidR="001B3B96" w:rsidP="001B3B96" w:rsidRDefault="001B3B96">
      <w:pPr>
        <w:pStyle w:val="Odlomakpopisa"/>
        <w:numPr>
          <w:ilvl w:val="0"/>
          <w:numId w:val="29"/>
        </w:numPr>
        <w:jc w:val="both"/>
        <w:rPr>
          <w:rFonts w:ascii="Arial" w:hAnsi="Arial" w:cs="Arial"/>
        </w:rPr>
      </w:pPr>
      <w:r w:rsidRPr="001E72FB">
        <w:rPr>
          <w:rFonts w:ascii="Arial" w:hAnsi="Arial" w:cs="Arial"/>
        </w:rPr>
        <w:t xml:space="preserve">za HPB </w:t>
      </w:r>
      <w:r>
        <w:rPr>
          <w:rFonts w:ascii="Arial" w:hAnsi="Arial" w:cs="Arial"/>
        </w:rPr>
        <w:t xml:space="preserve">Damir </w:t>
      </w:r>
      <w:proofErr w:type="spellStart"/>
      <w:r>
        <w:rPr>
          <w:rFonts w:ascii="Arial" w:hAnsi="Arial" w:cs="Arial"/>
        </w:rPr>
        <w:t>Kevilj</w:t>
      </w:r>
      <w:proofErr w:type="spellEnd"/>
      <w:r>
        <w:rPr>
          <w:rFonts w:ascii="Arial" w:hAnsi="Arial" w:cs="Arial"/>
        </w:rPr>
        <w:t>, iz OD BEKINA, ŠKURLA, DURMIŠ I SPAJIĆ d.o.o., Zagreb, po punomoći</w:t>
      </w:r>
    </w:p>
    <w:p w:rsidR="001B3B96" w:rsidP="001B3B96" w:rsidRDefault="001B3B96">
      <w:pPr>
        <w:ind w:left="360" w:hanging="360"/>
        <w:jc w:val="both"/>
        <w:rPr>
          <w:rFonts w:ascii="Arial" w:hAnsi="Arial" w:cs="Arial"/>
        </w:rPr>
      </w:pPr>
    </w:p>
    <w:p w:rsidR="00F02998" w:rsidP="00F02998" w:rsidRDefault="00F029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u međuvremenu Visoki trgovački sud donio odluku o ukidanju ovog suda kojom je </w:t>
      </w:r>
      <w:r w:rsidR="000F1D13">
        <w:rPr>
          <w:rFonts w:ascii="Arial" w:hAnsi="Arial" w:cs="Arial"/>
        </w:rPr>
        <w:t>razriješena</w:t>
      </w:r>
      <w:r>
        <w:rPr>
          <w:rFonts w:ascii="Arial" w:hAnsi="Arial" w:cs="Arial"/>
        </w:rPr>
        <w:t xml:space="preserve"> prethodna, a imenovana nova stečajna upraviteljica, slijedom čega bi bila upitana valjanost današnje odluke skupštine, slijedom čega će ista neće održati.</w:t>
      </w:r>
    </w:p>
    <w:p w:rsidRPr="001E72FB" w:rsidR="00F02998" w:rsidP="001B3B96" w:rsidRDefault="00F02998">
      <w:pPr>
        <w:ind w:left="360" w:hanging="360"/>
        <w:jc w:val="both"/>
        <w:rPr>
          <w:rFonts w:ascii="Arial" w:hAnsi="Arial" w:cs="Arial"/>
        </w:rPr>
      </w:pPr>
    </w:p>
    <w:p w:rsidR="001B3B96" w:rsidP="001B3B96" w:rsidRDefault="001B3B96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C67B48" w:rsidR="00F96D5F" w:rsidP="00C67B48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C67B48">
        <w:rPr>
          <w:rFonts w:ascii="Arial" w:hAnsi="Arial" w:cs="Arial"/>
        </w:rPr>
        <w:t xml:space="preserve">Dovršeno u </w:t>
      </w:r>
      <w:r w:rsidRPr="00C67B48" w:rsidR="00BC00F0">
        <w:rPr>
          <w:rFonts w:ascii="Arial" w:hAnsi="Arial" w:cs="Arial"/>
        </w:rPr>
        <w:t>9</w:t>
      </w:r>
      <w:r w:rsidRPr="00C67B48" w:rsidR="00651E9B">
        <w:rPr>
          <w:rFonts w:ascii="Arial" w:hAnsi="Arial" w:cs="Arial"/>
        </w:rPr>
        <w:t>,</w:t>
      </w:r>
      <w:r w:rsidR="00F02998">
        <w:rPr>
          <w:rFonts w:ascii="Arial" w:hAnsi="Arial" w:cs="Arial"/>
        </w:rPr>
        <w:t>35</w:t>
      </w:r>
      <w:r w:rsidRPr="00C67B48">
        <w:rPr>
          <w:rFonts w:ascii="Arial" w:hAnsi="Arial" w:cs="Arial"/>
        </w:rPr>
        <w:t xml:space="preserve">  sati.</w:t>
      </w:r>
    </w:p>
    <w:p w:rsidRPr="00EF6E75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EF6E75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ZAPISNIČAR</w:t>
      </w:r>
      <w:r w:rsidRPr="00EF6E75">
        <w:rPr>
          <w:rFonts w:ascii="Arial" w:hAnsi="Arial" w:cs="Arial"/>
        </w:rPr>
        <w:tab/>
      </w:r>
      <w:r w:rsidRPr="00EF6E75">
        <w:rPr>
          <w:rFonts w:ascii="Arial" w:hAnsi="Arial" w:cs="Arial"/>
        </w:rPr>
        <w:tab/>
        <w:t xml:space="preserve"> </w:t>
      </w:r>
      <w:r w:rsidRPr="00EF6E75">
        <w:rPr>
          <w:rFonts w:ascii="Arial" w:hAnsi="Arial" w:cs="Arial"/>
        </w:rPr>
        <w:tab/>
      </w:r>
      <w:r w:rsidRPr="00EF6E75" w:rsidR="007B1162">
        <w:rPr>
          <w:rFonts w:ascii="Arial" w:hAnsi="Arial" w:cs="Arial"/>
        </w:rPr>
        <w:tab/>
      </w:r>
      <w:r w:rsidRPr="00EF6E75">
        <w:rPr>
          <w:rFonts w:ascii="Arial" w:hAnsi="Arial" w:cs="Arial"/>
        </w:rPr>
        <w:t>SUDAC</w:t>
      </w:r>
      <w:r w:rsidRPr="00EF6E75">
        <w:rPr>
          <w:rFonts w:ascii="Arial" w:hAnsi="Arial" w:cs="Arial"/>
        </w:rPr>
        <w:tab/>
        <w:t xml:space="preserve">          </w:t>
      </w:r>
      <w:r w:rsidR="00EF6E75">
        <w:rPr>
          <w:rFonts w:ascii="Arial" w:hAnsi="Arial" w:cs="Arial"/>
        </w:rPr>
        <w:tab/>
      </w:r>
      <w:r w:rsidRPr="00EF6E75">
        <w:rPr>
          <w:rFonts w:ascii="Arial" w:hAnsi="Arial" w:cs="Arial"/>
        </w:rPr>
        <w:t xml:space="preserve">STEČAJNI UPRAVITELJ </w:t>
      </w:r>
      <w:r w:rsidRPr="00EF6E75">
        <w:rPr>
          <w:rFonts w:ascii="Arial" w:hAnsi="Arial" w:cs="Arial"/>
        </w:rPr>
        <w:tab/>
      </w:r>
    </w:p>
    <w:p w:rsidRPr="00EF6E75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EF6E75" w:rsidR="001B5640" w:rsidP="00E008CF" w:rsidRDefault="00BD0C21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VJEROVNICI</w:t>
      </w:r>
    </w:p>
    <w:sectPr w:rsidRPr="00EF6E75" w:rsidR="001B5640" w:rsidSect="00F71208">
      <w:headerReference w:type="defaul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F6E75" w:rsidR="004823B4" w:rsidP="00805CD1" w:rsidRDefault="004823B4">
    <w:pPr>
      <w:pStyle w:val="Zaglavlje"/>
      <w:jc w:val="center"/>
      <w:rPr>
        <w:rFonts w:ascii="Arial" w:hAnsi="Arial" w:cs="Arial"/>
      </w:rPr>
    </w:pPr>
    <w:r w:rsidRPr="00EF6E75">
      <w:rPr>
        <w:rFonts w:ascii="Arial" w:hAnsi="Arial" w:cs="Arial"/>
      </w:rPr>
      <w:t xml:space="preserve">                                                                        </w:t>
    </w:r>
    <w:r w:rsidRPr="00EF6E75">
      <w:rPr>
        <w:rFonts w:ascii="Arial" w:hAnsi="Arial" w:cs="Arial"/>
      </w:rPr>
      <w:fldChar w:fldCharType="begin"/>
    </w:r>
    <w:r w:rsidRPr="00EF6E75">
      <w:rPr>
        <w:rFonts w:ascii="Arial" w:hAnsi="Arial" w:cs="Arial"/>
      </w:rPr>
      <w:instrText>PAGE   \* MERGEFORMAT</w:instrText>
    </w:r>
    <w:r w:rsidRPr="00EF6E75">
      <w:rPr>
        <w:rFonts w:ascii="Arial" w:hAnsi="Arial" w:cs="Arial"/>
      </w:rPr>
      <w:fldChar w:fldCharType="separate"/>
    </w:r>
    <w:r w:rsidR="00F02998">
      <w:rPr>
        <w:rFonts w:ascii="Arial" w:hAnsi="Arial" w:cs="Arial"/>
        <w:noProof/>
      </w:rPr>
      <w:t>2</w:t>
    </w:r>
    <w:r w:rsidRPr="00EF6E75">
      <w:rPr>
        <w:rFonts w:ascii="Arial" w:hAnsi="Arial" w:cs="Arial"/>
      </w:rPr>
      <w:fldChar w:fldCharType="end"/>
    </w:r>
    <w:r w:rsidRPr="00EF6E75">
      <w:rPr>
        <w:rFonts w:ascii="Arial" w:hAnsi="Arial" w:cs="Arial"/>
      </w:rPr>
      <w:t xml:space="preserve">                  </w:t>
    </w:r>
    <w:r w:rsidR="00EF6E75">
      <w:rPr>
        <w:rFonts w:ascii="Arial" w:hAnsi="Arial" w:cs="Arial"/>
      </w:rPr>
      <w:t xml:space="preserve">                    </w:t>
    </w:r>
    <w:r w:rsidRPr="00EF6E75">
      <w:rPr>
        <w:rFonts w:ascii="Arial" w:hAnsi="Arial" w:cs="Arial"/>
      </w:rPr>
      <w:t>1 St-</w:t>
    </w:r>
    <w:r w:rsidR="00553BC2">
      <w:rPr>
        <w:rFonts w:ascii="Arial" w:hAnsi="Arial" w:cs="Arial"/>
      </w:rPr>
      <w:t>11</w:t>
    </w:r>
    <w:r w:rsidRPr="00EF6E75" w:rsidR="002316EC">
      <w:rPr>
        <w:rFonts w:ascii="Arial" w:hAnsi="Arial" w:cs="Arial"/>
      </w:rPr>
      <w:t>/</w:t>
    </w:r>
    <w:r w:rsidRPr="00EF6E75" w:rsidR="00A65177">
      <w:rPr>
        <w:rFonts w:ascii="Arial" w:hAnsi="Arial" w:cs="Arial"/>
      </w:rPr>
      <w:t>1</w:t>
    </w:r>
    <w:r w:rsidR="00553BC2">
      <w:rPr>
        <w:rFonts w:ascii="Arial" w:hAnsi="Arial" w:cs="Arial"/>
      </w:rPr>
      <w:t>9</w:t>
    </w:r>
    <w:r w:rsidRPr="00EF6E75" w:rsidR="00A65177">
      <w:rPr>
        <w:rFonts w:ascii="Arial" w:hAnsi="Arial" w:cs="Arial"/>
      </w:rPr>
      <w:t>-</w:t>
    </w:r>
    <w:r w:rsidR="00553BC2">
      <w:rPr>
        <w:rFonts w:ascii="Arial" w:hAnsi="Arial" w:cs="Arial"/>
      </w:rPr>
      <w:t>106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C5696"/>
    <w:multiLevelType w:val="hybridMultilevel"/>
    <w:tmpl w:val="E2F6B8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7EC10F7"/>
    <w:multiLevelType w:val="hybridMultilevel"/>
    <w:tmpl w:val="8DDE1A0C"/>
    <w:lvl w:ilvl="0" w:tplc="5C5A3C5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9F32602"/>
    <w:multiLevelType w:val="hybridMultilevel"/>
    <w:tmpl w:val="6E1E0B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8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71099A"/>
    <w:multiLevelType w:val="hybridMultilevel"/>
    <w:tmpl w:val="601A2A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7">
    <w:nsid w:val="78564A9C"/>
    <w:multiLevelType w:val="hybridMultilevel"/>
    <w:tmpl w:val="67E432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2"/>
  </w:num>
  <w:num w:numId="3">
    <w:abstractNumId w:val="18"/>
  </w:num>
  <w:num w:numId="4">
    <w:abstractNumId w:val="26"/>
  </w:num>
  <w:num w:numId="5">
    <w:abstractNumId w:val="7"/>
  </w:num>
  <w:num w:numId="6">
    <w:abstractNumId w:val="19"/>
  </w:num>
  <w:num w:numId="7">
    <w:abstractNumId w:val="8"/>
  </w:num>
  <w:num w:numId="8">
    <w:abstractNumId w:val="6"/>
  </w:num>
  <w:num w:numId="9">
    <w:abstractNumId w:val="9"/>
  </w:num>
  <w:num w:numId="10">
    <w:abstractNumId w:val="25"/>
  </w:num>
  <w:num w:numId="11">
    <w:abstractNumId w:val="3"/>
  </w:num>
  <w:num w:numId="12">
    <w:abstractNumId w:val="17"/>
  </w:num>
  <w:num w:numId="13">
    <w:abstractNumId w:val="29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11"/>
  </w:num>
  <w:num w:numId="18">
    <w:abstractNumId w:val="1"/>
  </w:num>
  <w:num w:numId="19">
    <w:abstractNumId w:val="13"/>
  </w:num>
  <w:num w:numId="20">
    <w:abstractNumId w:val="20"/>
  </w:num>
  <w:num w:numId="21">
    <w:abstractNumId w:val="28"/>
  </w:num>
  <w:num w:numId="22">
    <w:abstractNumId w:val="16"/>
  </w:num>
  <w:num w:numId="23">
    <w:abstractNumId w:val="15"/>
  </w:num>
  <w:num w:numId="24">
    <w:abstractNumId w:val="23"/>
  </w:num>
  <w:num w:numId="25">
    <w:abstractNumId w:val="12"/>
  </w:num>
  <w:num w:numId="26">
    <w:abstractNumId w:val="2"/>
  </w:num>
  <w:num w:numId="27">
    <w:abstractNumId w:val="27"/>
  </w:num>
  <w:num w:numId="28">
    <w:abstractNumId w:val="5"/>
  </w:num>
  <w:num w:numId="29">
    <w:abstractNumId w:val="10"/>
  </w:num>
  <w:num w:numId="30">
    <w:abstractNumId w:val="14"/>
  </w:num>
  <w:num w:numId="3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0FD5"/>
    <w:rsid w:val="000F1D13"/>
    <w:rsid w:val="000F2F59"/>
    <w:rsid w:val="001058A1"/>
    <w:rsid w:val="00111F9E"/>
    <w:rsid w:val="00116AE8"/>
    <w:rsid w:val="001236AC"/>
    <w:rsid w:val="00135E29"/>
    <w:rsid w:val="00141BE5"/>
    <w:rsid w:val="001648F1"/>
    <w:rsid w:val="0017355B"/>
    <w:rsid w:val="00183C98"/>
    <w:rsid w:val="001932E2"/>
    <w:rsid w:val="001A2E67"/>
    <w:rsid w:val="001B0D22"/>
    <w:rsid w:val="001B2564"/>
    <w:rsid w:val="001B3B96"/>
    <w:rsid w:val="001B5640"/>
    <w:rsid w:val="001C2763"/>
    <w:rsid w:val="001D0E9B"/>
    <w:rsid w:val="001E71A6"/>
    <w:rsid w:val="00220CA9"/>
    <w:rsid w:val="00224227"/>
    <w:rsid w:val="002316EC"/>
    <w:rsid w:val="00251190"/>
    <w:rsid w:val="00261D5E"/>
    <w:rsid w:val="002632FB"/>
    <w:rsid w:val="00293FE2"/>
    <w:rsid w:val="002950DD"/>
    <w:rsid w:val="002B2A2A"/>
    <w:rsid w:val="002B67F1"/>
    <w:rsid w:val="002F2B7F"/>
    <w:rsid w:val="00314050"/>
    <w:rsid w:val="00325049"/>
    <w:rsid w:val="00350A4A"/>
    <w:rsid w:val="00375FF3"/>
    <w:rsid w:val="003853F9"/>
    <w:rsid w:val="003B3D8E"/>
    <w:rsid w:val="003E22D0"/>
    <w:rsid w:val="003F2267"/>
    <w:rsid w:val="003F6557"/>
    <w:rsid w:val="003F6C10"/>
    <w:rsid w:val="0040393E"/>
    <w:rsid w:val="004041A5"/>
    <w:rsid w:val="00406439"/>
    <w:rsid w:val="0041624E"/>
    <w:rsid w:val="00422621"/>
    <w:rsid w:val="00431A46"/>
    <w:rsid w:val="0043328B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4D60C3"/>
    <w:rsid w:val="00524D93"/>
    <w:rsid w:val="005377A0"/>
    <w:rsid w:val="00540349"/>
    <w:rsid w:val="00542926"/>
    <w:rsid w:val="00551717"/>
    <w:rsid w:val="00553BC2"/>
    <w:rsid w:val="005677A9"/>
    <w:rsid w:val="005954D0"/>
    <w:rsid w:val="005973E3"/>
    <w:rsid w:val="005B6150"/>
    <w:rsid w:val="005D268C"/>
    <w:rsid w:val="005D6C6B"/>
    <w:rsid w:val="005F0790"/>
    <w:rsid w:val="005F1A1A"/>
    <w:rsid w:val="005F28DE"/>
    <w:rsid w:val="00600FA3"/>
    <w:rsid w:val="00601ACD"/>
    <w:rsid w:val="00603FF6"/>
    <w:rsid w:val="00624D2A"/>
    <w:rsid w:val="00636F12"/>
    <w:rsid w:val="00651E9B"/>
    <w:rsid w:val="006539F1"/>
    <w:rsid w:val="0065448E"/>
    <w:rsid w:val="00662BBC"/>
    <w:rsid w:val="0068761E"/>
    <w:rsid w:val="0069087B"/>
    <w:rsid w:val="006A46AA"/>
    <w:rsid w:val="006B0187"/>
    <w:rsid w:val="006C16E7"/>
    <w:rsid w:val="006E39E9"/>
    <w:rsid w:val="007058C7"/>
    <w:rsid w:val="00722A49"/>
    <w:rsid w:val="007400B6"/>
    <w:rsid w:val="0074069B"/>
    <w:rsid w:val="00764338"/>
    <w:rsid w:val="00793082"/>
    <w:rsid w:val="007A72BF"/>
    <w:rsid w:val="007B1162"/>
    <w:rsid w:val="007B6F33"/>
    <w:rsid w:val="007D53DE"/>
    <w:rsid w:val="007D7102"/>
    <w:rsid w:val="007F4CE7"/>
    <w:rsid w:val="00805CD1"/>
    <w:rsid w:val="008439AB"/>
    <w:rsid w:val="00863811"/>
    <w:rsid w:val="00891D49"/>
    <w:rsid w:val="008B1FEF"/>
    <w:rsid w:val="008B7FC1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4B32"/>
    <w:rsid w:val="009572B8"/>
    <w:rsid w:val="009619CB"/>
    <w:rsid w:val="00965003"/>
    <w:rsid w:val="009722E1"/>
    <w:rsid w:val="009825E0"/>
    <w:rsid w:val="009A0A34"/>
    <w:rsid w:val="009B3DF2"/>
    <w:rsid w:val="009E003C"/>
    <w:rsid w:val="009E46B4"/>
    <w:rsid w:val="00A1606F"/>
    <w:rsid w:val="00A25ED4"/>
    <w:rsid w:val="00A36272"/>
    <w:rsid w:val="00A51E53"/>
    <w:rsid w:val="00A5237A"/>
    <w:rsid w:val="00A63B5E"/>
    <w:rsid w:val="00A65177"/>
    <w:rsid w:val="00A6576E"/>
    <w:rsid w:val="00A82096"/>
    <w:rsid w:val="00A85AD9"/>
    <w:rsid w:val="00A97876"/>
    <w:rsid w:val="00AB13C0"/>
    <w:rsid w:val="00AB454C"/>
    <w:rsid w:val="00AD41F1"/>
    <w:rsid w:val="00AD75BC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7F2A"/>
    <w:rsid w:val="00B85E9B"/>
    <w:rsid w:val="00B958AD"/>
    <w:rsid w:val="00BA5EFA"/>
    <w:rsid w:val="00BB376D"/>
    <w:rsid w:val="00BB7876"/>
    <w:rsid w:val="00BC00F0"/>
    <w:rsid w:val="00BD0B31"/>
    <w:rsid w:val="00BD0C21"/>
    <w:rsid w:val="00BE176D"/>
    <w:rsid w:val="00C116D5"/>
    <w:rsid w:val="00C25978"/>
    <w:rsid w:val="00C54F05"/>
    <w:rsid w:val="00C67B48"/>
    <w:rsid w:val="00C75ADA"/>
    <w:rsid w:val="00C76450"/>
    <w:rsid w:val="00C81A61"/>
    <w:rsid w:val="00C86877"/>
    <w:rsid w:val="00CA4F46"/>
    <w:rsid w:val="00CB7609"/>
    <w:rsid w:val="00CC1E52"/>
    <w:rsid w:val="00CC6ACB"/>
    <w:rsid w:val="00CE71B0"/>
    <w:rsid w:val="00D24FC4"/>
    <w:rsid w:val="00D4210E"/>
    <w:rsid w:val="00D42D80"/>
    <w:rsid w:val="00D43251"/>
    <w:rsid w:val="00D44A8B"/>
    <w:rsid w:val="00D64038"/>
    <w:rsid w:val="00D722BB"/>
    <w:rsid w:val="00D7743B"/>
    <w:rsid w:val="00DA5330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3035E"/>
    <w:rsid w:val="00E4499D"/>
    <w:rsid w:val="00E67BB9"/>
    <w:rsid w:val="00E93CBD"/>
    <w:rsid w:val="00E9558D"/>
    <w:rsid w:val="00EC4814"/>
    <w:rsid w:val="00EC55C1"/>
    <w:rsid w:val="00EC65AF"/>
    <w:rsid w:val="00EE5C42"/>
    <w:rsid w:val="00EF39C5"/>
    <w:rsid w:val="00EF6E75"/>
    <w:rsid w:val="00F02998"/>
    <w:rsid w:val="00F10468"/>
    <w:rsid w:val="00F13DBF"/>
    <w:rsid w:val="00F24D9D"/>
    <w:rsid w:val="00F24E03"/>
    <w:rsid w:val="00F2515C"/>
    <w:rsid w:val="00F30096"/>
    <w:rsid w:val="00F30D73"/>
    <w:rsid w:val="00F3314C"/>
    <w:rsid w:val="00F33875"/>
    <w:rsid w:val="00F40027"/>
    <w:rsid w:val="00F44973"/>
    <w:rsid w:val="00F47C69"/>
    <w:rsid w:val="00F560DB"/>
    <w:rsid w:val="00F66225"/>
    <w:rsid w:val="00F71208"/>
    <w:rsid w:val="00F95261"/>
    <w:rsid w:val="00F96D5F"/>
    <w:rsid w:val="00FA1F3A"/>
    <w:rsid w:val="00FA777A"/>
    <w:rsid w:val="00FB4A49"/>
    <w:rsid w:val="00FC495D"/>
    <w:rsid w:val="00FD058E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13DB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13DB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13DB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13DB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13DB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3D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3D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DB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DB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DB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18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392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7975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607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24. studenog 2021.</izvorni_sadrzaj>
    <derivirana_varijabla naziv="DomainObject.StvarniPocetakDatum_1">24. studenog 2021.</derivirana_varijabla>
  </DomainObject.StvarniPocetakDatum>
  <DomainObject.StvarniZavrsetakDatum>
    <izvorni_sadrzaj>24. studenog 2021.</izvorni_sadrzaj>
    <derivirana_varijabla naziv="DomainObject.StvarniZavrsetakDatum_1">24. studenog 2021.</derivirana_varijabla>
  </DomainObject.StvarniZavrsetakDatum>
  <DomainObject.PlaniraniZavrsetakDatum>
    <izvorni_sadrzaj>24. studenog 2021.</izvorni_sadrzaj>
    <derivirana_varijabla naziv="DomainObject.PlaniraniZavrsetakDatum_1">24. studenog 2021.</derivirana_varijabla>
  </DomainObject.PlaniraniZavrsetakDatum>
  <DomainObject.PlaniraniPocetakDatum>
    <izvorni_sadrzaj>24. studenog 2021.</izvorni_sadrzaj>
    <derivirana_varijabla naziv="DomainObject.PlaniraniPocetakDatum_1">24. studenog 2021.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studenog 2021.</izvorni_sadrzaj>
    <derivirana_varijabla naziv="DomainObject.Zapisnik.DatumKreiranja_1">24. studenog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St-11/2019-106</izvorni_sadrzaj>
    <derivirana_varijabla naziv="DomainObject.Zapisnik.Oznaka_1">St-11/2019-106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2019.</izvorni_sadrzaj>
    <derivirana_varijabla naziv="DomainObject.Predmet.DatumOsnivanja_1">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siječnja 2021.</izvorni_sadrzaj>
    <derivirana_varijabla naziv="DomainObject.Predmet.DatumRjesavanja_1">11. siječnja 2021.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St-11/2019</izvorni_sadrzaj>
    <derivirana_varijabla naziv="DomainObject.Predmet.OznakaBroj_1">St-11/2019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Ž
original u roč., pomoćni na VTS</izvorni_sadrzaj>
    <derivirana_varijabla naziv="DomainObject.Predmet.PrimjedbaSuca_1">Ž
original u roč., pomoćni na VTS</derivirana_varijabla>
  </DomainObject.Predmet.PrimjedbaSuca>
  <DomainObject.Predmet.ProtustrankaFormated>
    <izvorni_sadrzaj>  LUNA HOTEL društvo s ograničenom odgovornošću za usluge</izvorni_sadrzaj>
    <derivirana_varijabla naziv="DomainObject.Predmet.ProtustrankaFormated_1">  LUNA HOTEL društvo s ograničenom odgovornošću za usluge</derivirana_varijabla>
  </DomainObject.Predmet.ProtustrankaFormated>
  <DomainObject.Predmet.ProtustrankaFormatedOIB>
    <izvorni_sadrzaj>  LUNA HOTEL društvo s ograničenom odgovornošću za usluge, OIB 31558008249</izvorni_sadrzaj>
    <derivirana_varijabla naziv="DomainObject.Predmet.ProtustrankaFormatedOIB_1">  LUNA HOTEL društvo s ograničenom odgovornošću za usluge, OIB 31558008249</derivirana_varijabla>
  </DomainObject.Predmet.ProtustrankaFormatedOIB>
  <DomainObject.Predmet.ProtustrankaFormatedWithAdress>
    <izvorni_sadrzaj> LUNA HOTEL društvo s ograničenom odgovornošću za usluge, Hrvatske vlade 1, 23422 Stankovci</izvorni_sadrzaj>
    <derivirana_varijabla naziv="DomainObject.Predmet.ProtustrankaFormatedWithAdress_1"> LUNA HOTEL društvo s ograničenom odgovornošću za usluge, Hrvatske vlade 1, 23422 Stankovci</derivirana_varijabla>
  </DomainObject.Predmet.ProtustrankaFormatedWithAdress>
  <DomainObject.Predmet.ProtustrankaFormatedWithAdressOIB>
    <izvorni_sadrzaj> LUNA HOTEL društvo s ograničenom odgovornošću za usluge, OIB 31558008249, Hrvatske vlade 1, 23422 Stankovci</izvorni_sadrzaj>
    <derivirana_varijabla naziv="DomainObject.Predmet.ProtustrankaFormatedWithAdressOIB_1"> LUNA HOTEL društvo s ograničenom odgovornošću za usluge, OIB 31558008249, Hrvatske vlade 1, 23422 Stankovci</derivirana_varijabla>
  </DomainObject.Predmet.ProtustrankaFormatedWithAdressOIB>
  <DomainObject.Predmet.ProtustrankaWithAdress>
    <izvorni_sadrzaj>LUNA HOTEL društvo s ograničenom odgovornošću za usluge Hrvatske vlade 1, 23422 Stankovci</izvorni_sadrzaj>
    <derivirana_varijabla naziv="DomainObject.Predmet.ProtustrankaWithAdress_1">LUNA HOTEL društvo s ograničenom odgovornošću za usluge Hrvatske vlade 1, 23422 Stankovci</derivirana_varijabla>
  </DomainObject.Predmet.ProtustrankaWithAdress>
  <DomainObject.Predmet.ProtustrankaWithAdressOIB>
    <izvorni_sadrzaj>LUNA HOTEL društvo s ograničenom odgovornošću za usluge, OIB 31558008249, Hrvatske vlade 1, 23422 Stankovci</izvorni_sadrzaj>
    <derivirana_varijabla naziv="DomainObject.Predmet.ProtustrankaWithAdressOIB_1">LUNA HOTEL društvo s ograničenom odgovornošću za usluge, OIB 31558008249, Hrvatske vlade 1, 23422 Stankovci</derivirana_varijabla>
  </DomainObject.Predmet.ProtustrankaWithAdressOIB>
  <DomainObject.Predmet.ProtustrankaNazivFormated>
    <izvorni_sadrzaj>LUNA HOTEL društvo s ograničenom odgovornošću za usluge</izvorni_sadrzaj>
    <derivirana_varijabla naziv="DomainObject.Predmet.ProtustrankaNazivFormated_1">LUNA HOTEL društvo s ograničenom odgovornošću za usluge</derivirana_varijabla>
  </DomainObject.Predmet.ProtustrankaNazivFormated>
  <DomainObject.Predmet.ProtustrankaNazivFormatedOIB>
    <izvorni_sadrzaj>LUNA HOTEL društvo s ograničenom odgovornošću za usluge, OIB 31558008249</izvorni_sadrzaj>
    <derivirana_varijabla naziv="DomainObject.Predmet.ProtustrankaNazivFormatedOIB_1">LUNA HOTEL društvo s ograničenom odgovornošću za usluge, OIB 31558008249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listopada 2021.</izvorni_sadrzaj>
    <derivirana_varijabla naziv="DomainObject.Predmet.SpisIzvanSuda.DatumIzlazaSpisa_1">22. listopada 2021.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Podružnica Zadar; Neven Badurina; KADUS d.o.o. za privremeno zapošljavanje i posredovanje u zapošljavanju</izvorni_sadrzaj>
    <derivirana_varijabla naziv="DomainObject.Predmet.StrankaFormated_1">  Financijska agencija Podružnica Zadar; Neven Badurina; KADUS d.o.o. za privremeno zapošljavanje i posredovanje u zapošljavanju</derivirana_varijabla>
  </DomainObject.Predmet.StrankaFormated>
  <DomainObject.Predmet.StrankaFormatedOIB>
    <izvorni_sadrzaj>  Financijska agencija Podružnica Zadar, OIB 85821130368; Neven Badurina, OIB 18315732236; KADUS d.o.o. za privremeno zapošljavanje i posredovanje u zapošljavanju, OIB 24260602705</izvorni_sadrzaj>
    <derivirana_varijabla naziv="DomainObject.Predmet.StrankaFormatedOIB_1">  Financijska agencija Podružnica Zadar, OIB 85821130368; Neven Badurina, OIB 18315732236; KADUS d.o.o. za privremeno zapošljavanje i posredovanje u zapošljavanju, OIB 24260602705</derivirana_varijabla>
  </DomainObject.Predmet.StrankaFormatedOIB>
  <DomainObject.Predmet.StrankaFormatedWithAdress>
    <izvorni_sadrzaj> Financijska agencija Podružnica Zadar; Neven Badurina, Jakišnica 289c, 53294 Lun; KADUS d.o.o. za privremeno zapošljavanje i posredovanje u zapošljavanju, Kneza Branimira 24, 10000 Zagreb</izvorni_sadrzaj>
    <derivirana_varijabla naziv="DomainObject.Predmet.StrankaFormatedWithAdress_1"> Financijska agencija Podružnica Zadar; Neven Badurina, Jakišnica 289c, 53294 Lun; KADUS d.o.o. za privremeno zapošljavanje i posredovanje u zapošljavanju, Kneza Branimira 24, 10000 Zagreb</derivirana_varijabla>
  </DomainObject.Predmet.StrankaFormatedWithAdress>
  <DomainObject.Predmet.StrankaFormatedWithAdressOIB>
    <izvorni_sadrzaj> Financijska agencija Podružnica Zadar, OIB 85821130368; Neven Badurina, OIB 18315732236, Jakišnica 289c, 53294 Lun; KADUS d.o.o. za privremeno zapošljavanje i posredovanje u zapošljavanju, OIB 24260602705, Kneza Branimira 24, 10000 Zagreb</izvorni_sadrzaj>
    <derivirana_varijabla naziv="DomainObject.Predmet.StrankaFormatedWithAdressOIB_1"> Financijska agencija Podružnica Zadar, OIB 85821130368; Neven Badurina, OIB 18315732236, Jakišnica 289c, 53294 Lun; KADUS d.o.o. za privremeno zapošljavanje i posredovanje u zapošljavanju, OIB 24260602705, Kneza Branimira 24, 10000 Zagreb</derivirana_varijabla>
  </DomainObject.Predmet.StrankaFormatedWithAdressOIB>
  <DomainObject.Predmet.StrankaWithAdress>
    <izvorni_sadrzaj>Financijska agencija Podružnica Zadar ,Neven Badurina Jakišnica 289c,53294 Lun,KADUS d.o.o. za privremeno zapošljavanje i posredovanje u zapošljavanju Kneza Branimira 24,10000 Zagreb</izvorni_sadrzaj>
    <derivirana_varijabla naziv="DomainObject.Predmet.StrankaWithAdress_1">Financijska agencija Podružnica Zadar ,Neven Badurina Jakišnica 289c,53294 Lun,KADUS d.o.o. za privremeno zapošljavanje i posredovanje u zapošljavanju Kneza Branimira 24,10000 Zagreb</derivirana_varijabla>
  </DomainObject.Predmet.StrankaWithAdress>
  <DomainObject.Predmet.StrankaWithAdressOIB>
    <izvorni_sadrzaj>Financijska agencija Podružnica Zadar, OIB 85821130368,Neven Badurina, OIB 18315732236, Jakišnica 289c,53294 Lun,KADUS d.o.o. za privremeno zapošljavanje i posredovanje u zapošljavanju, OIB 24260602705, Kneza Branimira 24,10000 Zagreb</izvorni_sadrzaj>
    <derivirana_varijabla naziv="DomainObject.Predmet.StrankaWithAdressOIB_1">Financijska agencija Podružnica Zadar, OIB 85821130368,Neven Badurina, OIB 18315732236, Jakišnica 289c,53294 Lun,KADUS d.o.o. za privremeno zapošljavanje i posredovanje u zapošljavanju, OIB 24260602705, Kneza Branimira 24,10000 Zagreb</derivirana_varijabla>
  </DomainObject.Predmet.StrankaWithAdressOIB>
  <DomainObject.Predmet.StrankaNazivFormated>
    <izvorni_sadrzaj>Financijska agencija Podružnica Zadar,Neven Badurina,KADUS d.o.o. za privremeno zapošljavanje i posredovanje u zapošljavanju</izvorni_sadrzaj>
    <derivirana_varijabla naziv="DomainObject.Predmet.StrankaNazivFormated_1">Financijska agencija Podružnica Zadar,Neven Badurina,KADUS d.o.o. za privremeno zapošljavanje i posredovanje u zapošljavanju</derivirana_varijabla>
  </DomainObject.Predmet.StrankaNazivFormated>
  <DomainObject.Predmet.StrankaNazivFormatedOIB>
    <izvorni_sadrzaj>Financijska agencija Podružnica Zadar, OIB 85821130368,Neven Badurina, OIB 18315732236,KADUS d.o.o. za privremeno zapošljavanje i posredovanje u zapošljavanju, OIB 24260602705</izvorni_sadrzaj>
    <derivirana_varijabla naziv="DomainObject.Predmet.StrankaNazivFormatedOIB_1">Financijska agencija Podružnica Zadar, OIB 85821130368,Neven Badurina, OIB 18315732236,KADUS d.o.o. za privremeno zapošljavanje i posredovanje u zapošljavanju, OIB 24260602705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Podružnica Zadar</item>
      <item>Neven Badurina</item>
      <item>KADUS d.o.o. za privremeno zapošljavanje i posredovanje u zapošljavanju</item>
    </izvorni_sadrzaj>
    <derivirana_varijabla naziv="DomainObject.Predmet.StrankaListFormated_1">
      <item>Financijska agencija Podružnica Zadar</item>
      <item>Neven Badurina</item>
      <item>KADUS d.o.o. za privremeno zapošljavanje i posredovanje u zapošljavanju</item>
    </derivirana_varijabla>
  </DomainObject.Predmet.StrankaListFormated>
  <DomainObject.Predmet.StrankaListFormatedOIB>
    <izvorni_sadrzaj>
      <item>Financijska agencija Podružnica Zadar, OIB 85821130368</item>
      <item>Neven Badurina, OIB 18315732236</item>
      <item>KADUS d.o.o. za privremeno zapošljavanje i posredovanje u zapošljavanju, OIB 24260602705</item>
    </izvorni_sadrzaj>
    <derivirana_varijabla naziv="DomainObject.Predmet.StrankaListFormatedOIB_1">
      <item>Financijska agencija Podružnica Zadar, OIB 85821130368</item>
      <item>Neven Badurina, OIB 18315732236</item>
      <item>KADUS d.o.o. za privremeno zapošljavanje i posredovanje u zapošljavanju, OIB 24260602705</item>
    </derivirana_varijabla>
  </DomainObject.Predmet.StrankaListFormatedOIB>
  <DomainObject.Predmet.StrankaListFormatedWithAdress>
    <izvorni_sadrzaj>
      <item>Financijska agencija Podružnica Zadar</item>
      <item>Neven Badurina, Jakišnica 289c, 53294 Lun</item>
      <item>KADUS d.o.o. za privremeno zapošljavanje i posredovanje u zapošljavanju, Kneza Branimira 24, 10000 Zagreb</item>
    </izvorni_sadrzaj>
    <derivirana_varijabla naziv="DomainObject.Predmet.StrankaListFormatedWithAdress_1">
      <item>Financijska agencija Podružnica Zadar</item>
      <item>Neven Badurina, Jakišnica 289c, 53294 Lun</item>
      <item>KADUS d.o.o. za privremeno zapošljavanje i posredovanje u zapošljavanju, Kneza Branimira 24, 10000 Zagreb</item>
    </derivirana_varijabla>
  </DomainObject.Predmet.StrankaListFormatedWithAdress>
  <DomainObject.Predmet.StrankaListFormatedWithAdressOIB>
    <izvorni_sadrzaj>
      <item>Financijska agencija Podružnica Zadar, OIB 85821130368</item>
      <item>Neven Badurina, OIB 18315732236, Jakišnica 289c, 53294 Lun</item>
      <item>KADUS d.o.o. za privremeno zapošljavanje i posredovanje u zapošljavanju, OIB 24260602705, Kneza Branimira 24, 10000 Zagreb</item>
    </izvorni_sadrzaj>
    <derivirana_varijabla naziv="DomainObject.Predmet.StrankaListFormatedWithAdressOIB_1">
      <item>Financijska agencija Podružnica Zadar, OIB 85821130368</item>
      <item>Neven Badurina, OIB 18315732236, Jakišnica 289c, 53294 Lun</item>
      <item>KADUS d.o.o. za privremeno zapošljavanje i posredovanje u zapošljavanju, OIB 24260602705, Kneza Branimira 24, 10000 Zagreb</item>
    </derivirana_varijabla>
  </DomainObject.Predmet.StrankaListFormatedWithAdressOIB>
  <DomainObject.Predmet.StrankaListNazivFormated>
    <izvorni_sadrzaj>
      <item>Financijska agencija Podružnica Zadar</item>
      <item>Neven Badurina</item>
      <item>KADUS d.o.o. za privremeno zapošljavanje i posredovanje u zapošljavanju</item>
    </izvorni_sadrzaj>
    <derivirana_varijabla naziv="DomainObject.Predmet.StrankaListNazivFormated_1">
      <item>Financijska agencija Podružnica Zadar</item>
      <item>Neven Badurina</item>
      <item>KADUS d.o.o. za privremeno zapošljavanje i posredovanje u zapošljavanju</item>
    </derivirana_varijabla>
  </DomainObject.Predmet.StrankaListNazivFormated>
  <DomainObject.Predmet.StrankaListNazivFormatedOIB>
    <izvorni_sadrzaj>
      <item>Financijska agencija Podružnica Zadar, OIB 85821130368</item>
      <item>Neven Badurina, OIB 18315732236</item>
      <item>KADUS d.o.o. za privremeno zapošljavanje i posredovanje u zapošljavanju, OIB 24260602705</item>
    </izvorni_sadrzaj>
    <derivirana_varijabla naziv="DomainObject.Predmet.StrankaListNazivFormatedOIB_1">
      <item>Financijska agencija Podružnica Zadar, OIB 85821130368</item>
      <item>Neven Badurina, OIB 18315732236</item>
      <item>KADUS d.o.o. za privremeno zapošljavanje i posredovanje u zapošljavanju, OIB 24260602705</item>
    </derivirana_varijabla>
  </DomainObject.Predmet.StrankaListNazivFormatedOIB>
  <DomainObject.Predmet.ProtuStrankaListFormated>
    <izvorni_sadrzaj>
      <item>LUNA HOTEL društvo s ograničenom odgovornošću za usluge</item>
    </izvorni_sadrzaj>
    <derivirana_varijabla naziv="DomainObject.Predmet.ProtuStrankaListFormated_1">
      <item>LUNA HOTEL društvo s ograničenom odgovornošću za usluge</item>
    </derivirana_varijabla>
  </DomainObject.Predmet.ProtuStrankaListFormated>
  <DomainObject.Predmet.ProtuStrankaListFormatedOIB>
    <izvorni_sadrzaj>
      <item>LUNA HOTEL društvo s ograničenom odgovornošću za usluge, OIB 31558008249</item>
    </izvorni_sadrzaj>
    <derivirana_varijabla naziv="DomainObject.Predmet.ProtuStrankaListFormatedOIB_1">
      <item>LUNA HOTEL društvo s ograničenom odgovornošću za usluge, OIB 31558008249</item>
    </derivirana_varijabla>
  </DomainObject.Predmet.ProtuStrankaListFormatedOIB>
  <DomainObject.Predmet.ProtuStrankaListFormatedWithAdress>
    <izvorni_sadrzaj>
      <item>LUNA HOTEL društvo s ograničenom odgovornošću za usluge, Hrvatske vlade 1, 23422 Stankovci</item>
    </izvorni_sadrzaj>
    <derivirana_varijabla naziv="DomainObject.Predmet.ProtuStrankaListFormatedWithAdress_1">
      <item>LUNA HOTEL društvo s ograničenom odgovornošću za usluge, Hrvatske vlade 1, 23422 Stankovci</item>
    </derivirana_varijabla>
  </DomainObject.Predmet.ProtuStrankaListFormatedWithAdress>
  <DomainObject.Predmet.ProtuStrankaListFormatedWithAdressOIB>
    <izvorni_sadrzaj>
      <item>LUNA HOTEL društvo s ograničenom odgovornošću za usluge, OIB 31558008249, Hrvatske vlade 1, 23422 Stankovci</item>
    </izvorni_sadrzaj>
    <derivirana_varijabla naziv="DomainObject.Predmet.ProtuStrankaListFormatedWithAdressOIB_1">
      <item>LUNA HOTEL društvo s ograničenom odgovornošću za usluge, OIB 31558008249, Hrvatske vlade 1, 23422 Stankovci</item>
    </derivirana_varijabla>
  </DomainObject.Predmet.ProtuStrankaListFormatedWithAdressOIB>
  <DomainObject.Predmet.ProtuStrankaListNazivFormated>
    <izvorni_sadrzaj>
      <item>LUNA HOTEL društvo s ograničenom odgovornošću za usluge</item>
    </izvorni_sadrzaj>
    <derivirana_varijabla naziv="DomainObject.Predmet.ProtuStrankaListNazivFormated_1">
      <item>LUNA HOTEL društvo s ograničenom odgovornošću za usluge</item>
    </derivirana_varijabla>
  </DomainObject.Predmet.ProtuStrankaListNazivFormated>
  <DomainObject.Predmet.ProtuStrankaListNazivFormatedOIB>
    <izvorni_sadrzaj>
      <item>LUNA HOTEL društvo s ograničenom odgovornošću za usluge, OIB 31558008249</item>
    </izvorni_sadrzaj>
    <derivirana_varijabla naziv="DomainObject.Predmet.ProtuStrankaListNazivFormatedOIB_1">
      <item>LUNA HOTEL društvo s ograničenom odgovornošću za usluge, OIB 31558008249</item>
    </derivirana_varijabla>
  </DomainObject.Predmet.ProtuStrankaListNazivFormatedOIB>
  <DomainObject.Predmet.OstaliListFormated>
    <izvorni_sadrzaj>
      <item>Dora Vukušić</item>
    </izvorni_sadrzaj>
    <derivirana_varijabla naziv="DomainObject.Predmet.OstaliListFormated_1">
      <item>Dora Vukušić</item>
    </derivirana_varijabla>
  </DomainObject.Predmet.OstaliListFormated>
  <DomainObject.Predmet.OstaliListFormatedOIB>
    <izvorni_sadrzaj>
      <item>Dora Vukušić, OIB 06960594269</item>
    </izvorni_sadrzaj>
    <derivirana_varijabla naziv="DomainObject.Predmet.OstaliListFormatedOIB_1">
      <item>Dora Vukušić, OIB 06960594269</item>
    </derivirana_varijabla>
  </DomainObject.Predmet.OstaliListFormatedOIB>
  <DomainObject.Predmet.OstaliListFormatedWithAdress>
    <izvorni_sadrzaj>
      <item>Dora Vukušić, Triljska 23a, 21000 Split</item>
    </izvorni_sadrzaj>
    <derivirana_varijabla naziv="DomainObject.Predmet.OstaliListFormatedWithAdress_1">
      <item>Dora Vukušić, Triljska 23a, 21000 Split</item>
    </derivirana_varijabla>
  </DomainObject.Predmet.OstaliListFormatedWithAdress>
  <DomainObject.Predmet.OstaliListFormatedWithAdressOIB>
    <izvorni_sadrzaj>
      <item>Dora Vukušić, OIB 06960594269, Triljska 23a, 21000 Split</item>
    </izvorni_sadrzaj>
    <derivirana_varijabla naziv="DomainObject.Predmet.OstaliListFormatedWithAdressOIB_1">
      <item>Dora Vukušić, OIB 06960594269, Triljska 23a, 21000 Split</item>
    </derivirana_varijabla>
  </DomainObject.Predmet.OstaliListFormatedWithAdressOIB>
  <DomainObject.Predmet.OstaliListNazivFormated>
    <izvorni_sadrzaj>
      <item>Dora Vukušić</item>
    </izvorni_sadrzaj>
    <derivirana_varijabla naziv="DomainObject.Predmet.OstaliListNazivFormated_1">
      <item>Dora Vukušić</item>
    </derivirana_varijabla>
  </DomainObject.Predmet.OstaliListNazivFormated>
  <DomainObject.Predmet.OstaliListNazivFormatedOIB>
    <izvorni_sadrzaj>
      <item>Dora Vukušić, OIB 06960594269</item>
    </izvorni_sadrzaj>
    <derivirana_varijabla naziv="DomainObject.Predmet.OstaliListNazivFormatedOIB_1">
      <item>Dora Vukušić, OIB 06960594269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studenog 2021.</izvorni_sadrzaj>
    <derivirana_varijabla naziv="DomainObject.Datum_1">24. studenog 2021.</derivirana_varijabla>
  </DomainObject.Datum>
  <DomainObject.PoslovniBrojDokumenta>
    <izvorni_sadrzaj>St-11/2019-106</izvorni_sadrzaj>
    <derivirana_varijabla naziv="DomainObject.PoslovniBrojDokumenta_1">St-11/2019-106</derivirana_varijabla>
  </DomainObject.PoslovniBrojDokumenta>
  <DomainObject.Predmet.StrankaIDrugi>
    <izvorni_sadrzaj>Financijska agencija Podružnica Zadar i dr.</izvorni_sadrzaj>
    <derivirana_varijabla naziv="DomainObject.Predmet.StrankaIDrugi_1">Financijska agencija Podružnica Zadar i dr.</derivirana_varijabla>
  </DomainObject.Predmet.StrankaIDrugi>
  <DomainObject.Predmet.ProtustrankaIDrugi>
    <izvorni_sadrzaj>LUNA HOTEL društvo s ograničenom odgovornošću za usluge</izvorni_sadrzaj>
    <derivirana_varijabla naziv="DomainObject.Predmet.ProtustrankaIDrugi_1">LUNA HOTEL društvo s ograničenom odgovornošću za usluge</derivirana_varijabla>
  </DomainObject.Predmet.ProtustrankaIDrugi>
  <DomainObject.Predmet.StrankaIDrugiAdressOIB>
    <izvorni_sadrzaj>Financijska agencija Podružnica Zadar, OIB 85821130368 i dr.</izvorni_sadrzaj>
    <derivirana_varijabla naziv="DomainObject.Predmet.StrankaIDrugiAdressOIB_1">Financijska agencija Podružnica Zadar, OIB 85821130368 i dr.</derivirana_varijabla>
  </DomainObject.Predmet.StrankaIDrugiAdressOIB>
  <DomainObject.Predmet.ProtustrankaIDrugiAdressOIB>
    <izvorni_sadrzaj>LUNA HOTEL društvo s ograničenom odgovornošću za usluge, OIB 31558008249, Hrvatske vlade 1, 23422 Stankovci</izvorni_sadrzaj>
    <derivirana_varijabla naziv="DomainObject.Predmet.ProtustrankaIDrugiAdressOIB_1">LUNA HOTEL društvo s ograničenom odgovornošću za usluge, OIB 31558008249, Hrvatske vlade 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siječnja 2021.</izvorni_sadrzaj>
    <derivirana_varijabla naziv="DomainObject.Predmet.OdlukaRjesenje.DatumDonosenjaOdluke_1">8. siječnja 2021.</derivirana_varijabla>
  </DomainObject.Predmet.OdlukaRjesenje.DatumDonosenjaOdluke>
  <DomainObject.Predmet.OdlukaRjesenje.DatumPravomocnosti>
    <izvorni_sadrzaj>28. siječnja 2021.</izvorni_sadrzaj>
    <derivirana_varijabla naziv="DomainObject.Predmet.OdlukaRjesenje.DatumPravomocnosti_1">28. siječnja 2021.</derivirana_varijabla>
  </DomainObject.Predmet.OdlukaRjesenje.DatumPravomocnosti>
  <DomainObject.Predmet.OdlukaRjesenje.Oznaka>
    <izvorni_sadrzaj>St-11/2019-77</izvorni_sadrzaj>
    <derivirana_varijabla naziv="DomainObject.Predmet.OdlukaRjesenje.Oznaka_1">St-11/2019-77</derivirana_varijabla>
  </DomainObject.Predmet.OdlukaRjesenje.Oznaka>
  <DomainObject.Predmet.SudioniciListNaziv>
    <izvorni_sadrzaj>
      <item>LUNA HOTEL društvo s ograničenom odgovornošću za usluge</item>
      <item>Financijska agencija Podružnica Zadar</item>
      <item>Neven Badurina</item>
      <item>KADUS d.o.o. za privremeno zapošljavanje i posredovanje u zapošljavanju</item>
      <item>Dora Vukušić</item>
    </izvorni_sadrzaj>
    <derivirana_varijabla naziv="DomainObject.Predmet.SudioniciListNaziv_1">
      <item>LUNA HOTEL društvo s ograničenom odgovornošću za usluge</item>
      <item>Financijska agencija Podružnica Zadar</item>
      <item>Neven Badurina</item>
      <item>KADUS d.o.o. za privremeno zapošljavanje i posredovanje u zapošljavanju</item>
      <item>Dora Vukušić</item>
    </derivirana_varijabla>
  </DomainObject.Predmet.SudioniciListNaziv>
  <DomainObject.Predmet.SudioniciListAdressOIB>
    <izvorni_sadrzaj>
      <item>LUNA HOTEL društvo s ograničenom odgovornošću za usluge, OIB 31558008249, Hrvatske vlade 1,23422 Stankovci</item>
      <item>Financijska agencija Podružnica Zadar, OIB 85821130368</item>
      <item>Neven Badurina, OIB 18315732236, Jakišnica 289c,53294 Lun</item>
      <item>KADUS d.o.o. za privremeno zapošljavanje i posredovanje u zapošljavanju, OIB 24260602705, Kneza Branimira 24,10000 Zagreb</item>
      <item>Dora Vukušić, OIB 06960594269, Triljska 23a,21000 Split</item>
    </izvorni_sadrzaj>
    <derivirana_varijabla naziv="DomainObject.Predmet.SudioniciListAdressOIB_1">
      <item>LUNA HOTEL društvo s ograničenom odgovornošću za usluge, OIB 31558008249, Hrvatske vlade 1,23422 Stankovci</item>
      <item>Financijska agencija Podružnica Zadar, OIB 85821130368</item>
      <item>Neven Badurina, OIB 18315732236, Jakišnica 289c,53294 Lun</item>
      <item>KADUS d.o.o. za privremeno zapošljavanje i posredovanje u zapošljavanju, OIB 24260602705, Kneza Branimira 24,10000 Zagreb</item>
      <item>Dora Vukušić, OIB 06960594269, Triljska 23a,21000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31558008249</item>
      <item>, OIB 85821130368</item>
      <item>, OIB 18315732236</item>
      <item>, OIB 24260602705</item>
      <item>, OIB 06960594269</item>
    </izvorni_sadrzaj>
    <derivirana_varijabla naziv="DomainObject.Predmet.SudioniciListNazivOIB_1">
      <item>, OIB 31558008249</item>
      <item>, OIB 85821130368</item>
      <item>, OIB 18315732236</item>
      <item>, OIB 24260602705</item>
      <item>, OIB 06960594269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kolovoza 2018.</izvorni_sadrzaj>
    <derivirana_varijabla naziv="DomainObject.Predmet.DatumPocetkaProcesa_1">13. kolovoza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55D302-8F31-4615-A506-6DA908837538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1</properties:Pages>
  <properties:Words>130</properties:Words>
  <properties:Characters>704</properties:Characters>
  <properties:Lines>33</properties:Lines>
  <properties:Paragraphs>14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2021-11-23T14:06:00Z</dcterms:created>
  <dc:creator>abajlo</dc:creator>
  <cp:lastModifiedBy>Ante Rubelj</cp:lastModifiedBy>
  <cp:lastPrinted>2019-09-24T07:41:00Z</cp:lastPrinted>
  <dcterms:modified xmlns:xsi="http://www.w3.org/2001/XMLSchema-instance" xsi:type="dcterms:W3CDTF">2021-11-24T12:31:00Z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St-11/2019-106 / Zapisnik - Skupština vjerovnika (1St-11-19 skupština vjerovnika 24.11.2021-.docx)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